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754" w:type="dxa"/>
        <w:jc w:val="center"/>
        <w:tblCellSpacing w:w="112" w:type="dxa"/>
        <w:tblInd w:w="1" w:type="dxa"/>
        <w:shd w:val="clear" w:color="auto" w:fill="FFFFFF"/>
        <w:tblLayout w:type="fixed"/>
        <w:tblCellMar>
          <w:top w:w="0" w:type="dxa"/>
          <w:left w:w="0" w:type="dxa"/>
          <w:bottom w:w="0" w:type="dxa"/>
          <w:right w:w="0" w:type="dxa"/>
        </w:tblCellMar>
      </w:tblPr>
      <w:tblGrid>
        <w:gridCol w:w="8754"/>
      </w:tblGrid>
      <w:tr>
        <w:tblPrEx>
          <w:shd w:val="clear" w:color="auto" w:fill="FFFFFF"/>
          <w:tblLayout w:type="fixed"/>
          <w:tblCellMar>
            <w:top w:w="0" w:type="dxa"/>
            <w:left w:w="0" w:type="dxa"/>
            <w:bottom w:w="0" w:type="dxa"/>
            <w:right w:w="0" w:type="dxa"/>
          </w:tblCellMar>
        </w:tblPrEx>
        <w:trPr>
          <w:trHeight w:val="3751" w:hRule="atLeast"/>
          <w:tblCellSpacing w:w="112" w:type="dxa"/>
          <w:jc w:val="center"/>
        </w:trPr>
        <w:tc>
          <w:tcPr>
            <w:tcW w:w="8304" w:type="dxa"/>
            <w:shd w:val="clear" w:color="auto" w:fill="FFFFFF"/>
            <w:vAlign w:val="top"/>
          </w:tcPr>
          <w:tbl>
            <w:tblPr>
              <w:tblW w:w="8287"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940"/>
              <w:gridCol w:w="1780"/>
              <w:gridCol w:w="2255"/>
              <w:gridCol w:w="1477"/>
              <w:gridCol w:w="1043"/>
              <w:gridCol w:w="79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600" w:hRule="atLeast"/>
              </w:trPr>
              <w:tc>
                <w:tcPr>
                  <w:tcW w:w="8287" w:type="dxa"/>
                  <w:gridSpan w:val="6"/>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清丰县2017年公开招聘中小学教师拟面试人员名单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296" w:hRule="atLeast"/>
              </w:trPr>
              <w:tc>
                <w:tcPr>
                  <w:tcW w:w="8287" w:type="dxa"/>
                  <w:gridSpan w:val="6"/>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按照《清丰县2017年公开招聘中小学教师公告》要求，根据笔试成绩和资格复审情况从高分到低分拟确定下列人员进入面试。请拟进入面试人员于2017年9月22日（上午8:00-11:00）持身份证、笔试准考证到清丰县人社局人力资源市场股405房间（县朝阳路西段路北）领取面试通知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姓名</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准考证号</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报考单位</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报考岗位名称</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笔试成绩</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史林巧</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11107010826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清丰县实验初级中学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李晓静</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11107010711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清丰县实验初级中学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程利君</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11107010401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清丰县实验初级中学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刘雪宁</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11107010130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魏晓丹</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11107011002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84</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侯荣荣</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11107010810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刘晓月</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11107010830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裴慧莹</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11107011222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刘典典</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11107010208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韩利利</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11107010305</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何淑芳</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11107010428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刘宁</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11107011117</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李全平</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11107010210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付雨</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11107010406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闫文花</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11107011012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赵霜洁</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11107010102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陈慧颖</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11107011029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刘瑞林</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11107010220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刘兰兰</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11107010710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闫文璐</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11107010103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李石花</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11107010822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孟晔</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11107010508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李园园</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11107010326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孟新</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11107010325</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程改利</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11107010923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小学语文教师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安艳广</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11207011521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刘娟娟</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11207011523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祁振飞</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11207011425</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王亚铮</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11207011610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清丰县第一实验小学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赵航</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11207011607</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清丰县第一实验小学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张晓建</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11207011604</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清丰县第一实验小学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程晓亚</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11207011608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清丰县第一实验小学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夏亚光</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11207011515</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清丰县第一实验小学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孙艳茹</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11207011430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清丰县第一实验小学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程平亮</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11207011525</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清丰县第三实验小学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王帅冲</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11207011527</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清丰县第三实验小学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张露露</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11207011416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清丰县第三实验小学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李天彤</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11207011410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程广帅</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11207011512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柳云飞</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11207011516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王福根</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11207011601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张芳芳</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11207011419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张亭</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11207011514</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马亚明</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11207011409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徐韫洁</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11207011427</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刘璐楠</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11207011507</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魏振山</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11207011501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清丰县城关镇中心小学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董玉玲</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11207011609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清丰县城关镇中心小学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李奇</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11207011528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清丰县城关镇中心小学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唐海涛</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11207011503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清丰县城关镇中心小学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史小龙</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11207011509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清丰县城关镇中心小学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李志宇</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11207011526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清丰县城关镇中心小学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小学体育教师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王娟</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11307011710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清丰县实验初级中学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初中物理教师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杨晨旭</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11307011705</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清丰县实验初级中学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初中物理教师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周利品</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11307011716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清丰县实验初级中学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初中物理教师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冯军校</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11307011706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初中物理教师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聂会霞</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11307011711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初中物理教师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郭建平</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11307011707</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初中物理教师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胜荣荣</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11307011702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初中物理教师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韩红艳</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11307011703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初中物理教师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王晶帅</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11307011704</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初中物理教师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王函</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11407011911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清丰县实验初级中学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初中化学教师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赵亚青</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11407011917</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清丰县实验初级中学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初中化学教师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唐园园</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11407011818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清丰县实验初级中学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初中化学教师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廖聪颖</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11407011923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初中化学教师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崔艳娜</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11407011827</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初中化学教师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刘方方</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11407011906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初中化学教师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丁少娟</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11407011922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初中化学教师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马晓静</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11507012107</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初中政治教师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孟婷婷</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11507012014</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初中政治教师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唐冬勇</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11507012015</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初中政治教师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赵志慧</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11507012025</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初中政治教师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王子茵</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11507012006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初中政治教师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王中花</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11507012009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初中政治教师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孙玉琳</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11507012022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初中政治教师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罗爽</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11507012030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初中政治教师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郭利娜</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11507012024</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初中政治教师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叶利霞</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11507012029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初中政治教师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王慧纺</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11507012008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初中政治教师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孙赛</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11607012202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初中历史教师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李芳坤</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11607012204</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初中历史教师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刘会芳</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11607012223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初中历史教师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鲁瑶</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11607012215</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初中历史教师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骆珊珊</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11607012203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初中历史教师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53</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张晓宁</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11607012209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初中历史教师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张丽丹</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11807012412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初中生物教师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张笑晨</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11807012416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初中生物教师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王金荣</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11807012406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初中生物教师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张路路</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11907013601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卞思雨</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11907013502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杨静静</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11907013611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王晓丽</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11907013523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张艳磊</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11907012502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范静静</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11907012604</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刘小凡</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11907013311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刘艳红</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11907013529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李亚亚</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11907012928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耿慧静</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11907013029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董亚茹</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11907013525</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张亚林</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11907013417</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张燕只</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11907013516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张敏</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11907013211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董贝贝</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11907013301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宋玉芳</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11907013318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朱大力</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11907013010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清丰县明月湖小学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郭晓莹</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11907013422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清丰县明月湖小学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杜金</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11907012616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清丰县明月湖小学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韩荣荣</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11907013028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清丰县明月湖小学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白瑞晴</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11907013216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清丰县明月湖小学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孙丽娜</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11907013609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清丰县明月湖小学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王双双</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11907013520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清丰县明月湖小学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王静敏</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11907012826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清丰县明月湖小学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范白雪</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11907013228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清丰县明月湖小学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黄燕芳</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11907012929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清丰县明月湖小学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田小妮</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11907013203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清丰县明月湖小学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龙丽荣</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11907013012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清丰县明月湖小学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王姗姗</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11907013229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清丰县明月湖小学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桑锦</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11907013310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清丰县明月湖小学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李叶茂</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11907013418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孙丽慧</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11907013522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卢晨晨</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11907012816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李巧艳</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11907013505</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范亚丽</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11907013006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穆元振</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11907012727</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项丹丹</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11907012614</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李佳</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11907013305</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胡忠凯</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11907013018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岳会芳</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11907013226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殷莉莉</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11907013430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高源</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11907012713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孙翠翠</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11907012506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韩志威</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11907013003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吉颖鑫</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11907012612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聂晶晶</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11907012627</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左婷婷</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11907013121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冯高园</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11907012920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李晓琳</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11907013016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连亚敏</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11907013027</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张丽婷</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11907013128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马丽娜</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11907012919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张爱杰</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11907012806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郭林林</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11907013217</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小学数学教师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马聪聪</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12007013727</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王晓琳</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12007013812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王岩</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12007013730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清丰县第二初级中学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籍晓鑫</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12007013826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蔡嘉鸣</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12007013920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路宁宁</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12007014025</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李婷婷</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12007013823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韩晓翠</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12007013918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陈旦旦</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12007014007</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骆苗苗</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12007013916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闫路路</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12007013909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王淑芳</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12007014022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冯家卜</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12007013709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韩伊婷</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12007013801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左夏露</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12007013814</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清丰县幸福路小学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刘艳艳</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12007014101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清丰县明月湖小学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王敬</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12007013716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清丰县明月湖小学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宋晓娟</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12007013928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清丰县明月湖小学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马晓茹</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12007013906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清丰县明月湖小学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岳斌</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12007013911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清丰县明月湖小学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许梦迪</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12007014030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清丰县明月湖小学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史志贞</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12007013702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王明磊</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12007013718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王曼飞</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12007014028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刘金如</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12007013820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许爽</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12007013813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娄洁</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12007013927</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侯昕</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12007013821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杨晓宁</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12007013819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王朋飞</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12007014014</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李佩茹</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12007014018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魏重贤</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12007013913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杨倩</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12007013919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刘佳庆</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12007013719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张晓丽</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12007013725</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刘屿</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12007013930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张晓宁</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12007014019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刘慧婷</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12007014026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王磊</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12007014029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清丰县城关镇中心小学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李建南</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12007013817</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清丰县城关镇中心小学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33</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丁志红</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12007013726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清丰县城关镇中心小学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刘露露</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12007013925</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清丰县城关镇高庄小学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郑绘丹</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12007013713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清丰县城关镇高庄小学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吉娜娜</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12007013706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清丰县城关镇高庄小学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小学音乐教师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刘志远</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12107014529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初中英语教师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佀珊珊</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12107014513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初中英语教师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84</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杨晓方</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12107014216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初中英语教师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任萍萍</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12107014410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初中英语教师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商丽敏</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12107014212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初中英语教师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王婷婷</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12107014414</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清丰县第三初级中学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初中英语教师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吉萌萌</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12207014704</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清丰县第一实验小学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小学计算机教师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王顺跃</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12207014726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清丰县第一实验小学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小学计算机教师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管彩平</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12207014705</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清丰县第一实验小学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小学计算机教师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杨蕾</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12207014729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小学计算机教师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魏娟</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12207014721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小学计算机教师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马天赐</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12207014701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小学计算机教师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陈媛媛</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12207014706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小学计算机教师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聂少锋</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12207014713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小学计算机教师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邵可</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12207014724</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小学计算机教师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吕莹莹</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12307014807</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清丰县第三实验小学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李彦玲</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12307015202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清丰县第三实验小学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王灿</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12307015128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清丰县第三实验小学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杨天祺</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12307014923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杨丽</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12307015122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张一祎</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12307015304</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清丰县诚睦路小学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王昭冉</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12307015226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86.5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钟岩岩</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12307014801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84.5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王姗</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12307014902</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84.5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王宁</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12307015204</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84.5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张少帆</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12307014809</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李青青</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12307014918</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赵亚静</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12307015023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赵丹丹</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12307015027</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高岳</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12307015303</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82</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宋军开</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12307014824</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王秋云</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12307014930</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81.5</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刘志敏</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12307014806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李晓艺</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12307015115</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王琦琦</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12307015406</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王华敏</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12307015105</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trPr>
              <w:tc>
                <w:tcPr>
                  <w:tcW w:w="94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李瑜</w:t>
                  </w:r>
                </w:p>
              </w:tc>
              <w:tc>
                <w:tcPr>
                  <w:tcW w:w="17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12307015111</w:t>
                  </w:r>
                </w:p>
              </w:tc>
              <w:tc>
                <w:tcPr>
                  <w:tcW w:w="225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清丰县和义路小学</w:t>
                  </w:r>
                </w:p>
              </w:tc>
              <w:tc>
                <w:tcPr>
                  <w:tcW w:w="147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小学美术教师</w:t>
                  </w:r>
                </w:p>
              </w:tc>
              <w:tc>
                <w:tcPr>
                  <w:tcW w:w="104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both"/>
              <w:rPr>
                <w:rFonts w:ascii="瀹嬩綋" w:hAnsi="瀹嬩綋" w:eastAsia="瀹嬩綋" w:cs="瀹嬩綋"/>
                <w:b w:val="0"/>
                <w:i w:val="0"/>
                <w:caps w:val="0"/>
                <w:color w:val="333333"/>
                <w:spacing w:val="0"/>
                <w:sz w:val="21"/>
                <w:szCs w:val="21"/>
              </w:rPr>
            </w:pPr>
          </w:p>
        </w:tc>
      </w:tr>
    </w:tbl>
    <w:p>
      <w:pPr>
        <w:rPr>
          <w:vanish/>
          <w:sz w:val="24"/>
          <w:szCs w:val="24"/>
        </w:rPr>
      </w:pPr>
    </w:p>
    <w:tbl>
      <w:tblPr>
        <w:tblW w:w="8454" w:type="dxa"/>
        <w:tblCellSpacing w:w="37" w:type="dxa"/>
        <w:tblInd w:w="0" w:type="dxa"/>
        <w:shd w:val="clear" w:color="auto" w:fill="FFFFFF"/>
        <w:tblLayout w:type="fixed"/>
        <w:tblCellMar>
          <w:top w:w="0" w:type="dxa"/>
          <w:left w:w="0" w:type="dxa"/>
          <w:bottom w:w="0" w:type="dxa"/>
          <w:right w:w="0" w:type="dxa"/>
        </w:tblCellMar>
      </w:tblPr>
      <w:tblGrid>
        <w:gridCol w:w="8454"/>
      </w:tblGrid>
      <w:tr>
        <w:tblPrEx>
          <w:shd w:val="clear" w:color="auto" w:fill="FFFFFF"/>
          <w:tblLayout w:type="fixed"/>
          <w:tblCellMar>
            <w:top w:w="0" w:type="dxa"/>
            <w:left w:w="0" w:type="dxa"/>
            <w:bottom w:w="0" w:type="dxa"/>
            <w:right w:w="0" w:type="dxa"/>
          </w:tblCellMar>
        </w:tblPrEx>
        <w:trPr>
          <w:tblCellSpacing w:w="37" w:type="dxa"/>
        </w:trPr>
        <w:tc>
          <w:tcPr>
            <w:tcW w:w="8304" w:type="dxa"/>
            <w:shd w:val="clear" w:color="auto" w:fill="FFFFFF"/>
            <w:vAlign w:val="center"/>
          </w:tcPr>
          <w:p>
            <w:pPr>
              <w:jc w:val="center"/>
              <w:rPr>
                <w:rFonts w:hint="default" w:ascii="瀹嬩綋" w:hAnsi="瀹嬩綋" w:eastAsia="瀹嬩綋" w:cs="瀹嬩綋"/>
                <w:b w:val="0"/>
                <w:i w:val="0"/>
                <w:caps w:val="0"/>
                <w:color w:val="000000"/>
                <w:spacing w:val="0"/>
                <w:sz w:val="18"/>
                <w:szCs w:val="18"/>
              </w:rPr>
            </w:pPr>
          </w:p>
        </w:tc>
      </w:tr>
    </w:tbl>
    <w:p>
      <w:pPr>
        <w:rPr>
          <w:vanish/>
          <w:sz w:val="24"/>
          <w:szCs w:val="24"/>
        </w:rPr>
      </w:pPr>
    </w:p>
    <w:tbl>
      <w:tblPr>
        <w:tblW w:w="8454" w:type="dxa"/>
        <w:tblCellSpacing w:w="37" w:type="dxa"/>
        <w:tblInd w:w="0" w:type="dxa"/>
        <w:shd w:val="clear" w:color="auto" w:fill="FFFFFF"/>
        <w:tblLayout w:type="fixed"/>
        <w:tblCellMar>
          <w:top w:w="0" w:type="dxa"/>
          <w:left w:w="0" w:type="dxa"/>
          <w:bottom w:w="0" w:type="dxa"/>
          <w:right w:w="0" w:type="dxa"/>
        </w:tblCellMar>
      </w:tblPr>
      <w:tblGrid>
        <w:gridCol w:w="8454"/>
      </w:tblGrid>
      <w:tr>
        <w:tblPrEx>
          <w:tblLayout w:type="fixed"/>
          <w:tblCellMar>
            <w:top w:w="0" w:type="dxa"/>
            <w:left w:w="0" w:type="dxa"/>
            <w:bottom w:w="0" w:type="dxa"/>
            <w:right w:w="0" w:type="dxa"/>
          </w:tblCellMar>
        </w:tblPrEx>
        <w:trPr>
          <w:tblCellSpacing w:w="37" w:type="dxa"/>
        </w:trPr>
        <w:tc>
          <w:tcPr>
            <w:tcW w:w="8304" w:type="dxa"/>
            <w:shd w:val="clear" w:color="auto" w:fill="FFFFFF"/>
            <w:vAlign w:val="center"/>
          </w:tcPr>
          <w:p>
            <w:pPr>
              <w:rPr>
                <w:rFonts w:hint="eastAsia" w:ascii="宋体" w:hAnsi="宋体" w:eastAsia="宋体" w:cs="宋体"/>
                <w:b w:val="0"/>
                <w:i w:val="0"/>
                <w:caps w:val="0"/>
                <w:color w:val="000000"/>
                <w:spacing w:val="0"/>
                <w:sz w:val="18"/>
                <w:szCs w:val="1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15ED1"/>
    <w:rsid w:val="0541158C"/>
    <w:rsid w:val="55693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qFormat/>
    <w:uiPriority w:val="0"/>
    <w:rPr>
      <w:color w:val="333333"/>
      <w:u w:val="none"/>
    </w:rPr>
  </w:style>
  <w:style w:type="character" w:styleId="5">
    <w:name w:val="Emphasis"/>
    <w:basedOn w:val="2"/>
    <w:qFormat/>
    <w:uiPriority w:val="0"/>
  </w:style>
  <w:style w:type="character" w:styleId="6">
    <w:name w:val="Hyperlink"/>
    <w:basedOn w:val="2"/>
    <w:qFormat/>
    <w:uiPriority w:val="0"/>
    <w:rPr>
      <w:color w:val="333333"/>
      <w:u w:val="none"/>
    </w:rPr>
  </w:style>
  <w:style w:type="character" w:customStyle="1" w:styleId="8">
    <w:name w:val="hover22"/>
    <w:basedOn w:val="2"/>
    <w:qFormat/>
    <w:uiPriority w:val="0"/>
    <w:rPr>
      <w:shd w:val="clear" w:fill="FF0000"/>
    </w:rPr>
  </w:style>
  <w:style w:type="character" w:customStyle="1" w:styleId="9">
    <w:name w:val="on"/>
    <w:basedOn w:val="2"/>
    <w:qFormat/>
    <w:uiPriority w:val="0"/>
    <w:rPr>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2017-09-18T06:07:51Z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